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3E" w:rsidRPr="0001023E" w:rsidRDefault="0001023E" w:rsidP="0001023E">
      <w:pPr>
        <w:numPr>
          <w:ilvl w:val="0"/>
          <w:numId w:val="1"/>
        </w:numPr>
        <w:rPr>
          <w:b/>
        </w:rPr>
      </w:pPr>
      <w:r w:rsidRPr="0001023E">
        <w:rPr>
          <w:b/>
        </w:rPr>
        <w:t>Informacje ogólne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77"/>
        <w:gridCol w:w="1558"/>
        <w:gridCol w:w="1423"/>
        <w:gridCol w:w="11"/>
        <w:gridCol w:w="834"/>
        <w:gridCol w:w="325"/>
        <w:gridCol w:w="1234"/>
        <w:gridCol w:w="62"/>
        <w:gridCol w:w="716"/>
        <w:gridCol w:w="581"/>
        <w:gridCol w:w="342"/>
        <w:gridCol w:w="425"/>
        <w:gridCol w:w="17"/>
        <w:gridCol w:w="512"/>
        <w:gridCol w:w="1297"/>
      </w:tblGrid>
      <w:tr w:rsidR="0001023E" w:rsidRPr="0001023E" w:rsidTr="00CF3F73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01023E" w:rsidRPr="0001023E" w:rsidRDefault="0001023E" w:rsidP="0001023E">
            <w:r w:rsidRPr="0001023E">
              <w:t>Wypełnia Zespół Kierunku</w:t>
            </w:r>
          </w:p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 xml:space="preserve">Nazwa modułu (bloku przedmiotów): </w:t>
            </w:r>
            <w:r w:rsidR="005B12DB">
              <w:rPr>
                <w:b/>
                <w:bCs/>
                <w:sz w:val="24"/>
                <w:szCs w:val="24"/>
              </w:rPr>
              <w:t>PRZEDMIOTY DO WYBORU</w:t>
            </w:r>
          </w:p>
        </w:tc>
        <w:tc>
          <w:tcPr>
            <w:tcW w:w="31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 xml:space="preserve">Kod modułu: </w:t>
            </w:r>
          </w:p>
        </w:tc>
      </w:tr>
      <w:tr w:rsidR="0001023E" w:rsidRPr="0001023E" w:rsidTr="005B12DB">
        <w:trPr>
          <w:cantSplit/>
          <w:trHeight w:val="477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023E" w:rsidRPr="0001023E" w:rsidRDefault="0001023E" w:rsidP="0001023E"/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E" w:rsidRPr="0001023E" w:rsidRDefault="0001023E" w:rsidP="005B12DB">
            <w:pPr>
              <w:pStyle w:val="Bezodstpw"/>
              <w:rPr>
                <w:b/>
              </w:rPr>
            </w:pPr>
            <w:r w:rsidRPr="0001023E">
              <w:t xml:space="preserve">Nazwa przedmiotu:  </w:t>
            </w:r>
            <w:r w:rsidRPr="00BE7294">
              <w:rPr>
                <w:b/>
                <w:bCs/>
                <w:sz w:val="24"/>
                <w:szCs w:val="24"/>
              </w:rPr>
              <w:t>Pisma w postępowaniu administracyjnym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 xml:space="preserve">Kod przedmiotu: </w:t>
            </w:r>
          </w:p>
        </w:tc>
      </w:tr>
      <w:tr w:rsidR="0001023E" w:rsidRPr="0001023E" w:rsidTr="00CF3F73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023E" w:rsidRPr="0001023E" w:rsidRDefault="0001023E" w:rsidP="0001023E"/>
        </w:tc>
        <w:tc>
          <w:tcPr>
            <w:tcW w:w="9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1023E" w:rsidRPr="005B12DB" w:rsidRDefault="0001023E" w:rsidP="005B12DB">
            <w:pPr>
              <w:pStyle w:val="Bezodstpw"/>
              <w:rPr>
                <w:b/>
              </w:rPr>
            </w:pPr>
            <w:r w:rsidRPr="0001023E">
              <w:t>Nazwa jednostki prowadzącej przedmiot / moduł:</w:t>
            </w:r>
            <w:r w:rsidRPr="0001023E">
              <w:rPr>
                <w:b/>
              </w:rPr>
              <w:t xml:space="preserve"> INSTYTUT EKONOMICZNY</w:t>
            </w:r>
          </w:p>
        </w:tc>
      </w:tr>
      <w:tr w:rsidR="0001023E" w:rsidRPr="0001023E" w:rsidTr="005B12DB">
        <w:trPr>
          <w:cantSplit/>
          <w:trHeight w:val="237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023E" w:rsidRPr="0001023E" w:rsidRDefault="0001023E" w:rsidP="0001023E"/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 xml:space="preserve">Nazwa kierunku: </w:t>
            </w:r>
            <w:r w:rsidR="005B12DB">
              <w:t xml:space="preserve"> </w:t>
            </w:r>
            <w:r w:rsidRPr="0001023E">
              <w:rPr>
                <w:b/>
              </w:rPr>
              <w:t>Administracja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023E" w:rsidRPr="0001023E" w:rsidRDefault="0001023E" w:rsidP="005B12DB">
            <w:pPr>
              <w:pStyle w:val="Bezodstpw"/>
            </w:pPr>
            <w:r w:rsidRPr="0001023E">
              <w:t xml:space="preserve">Poziom kształcenia: </w:t>
            </w:r>
            <w:r w:rsidR="005B12DB" w:rsidRPr="005B12DB">
              <w:rPr>
                <w:b/>
              </w:rPr>
              <w:t>studia I stopnia</w:t>
            </w:r>
          </w:p>
        </w:tc>
      </w:tr>
      <w:tr w:rsidR="0001023E" w:rsidRPr="0001023E" w:rsidTr="005B12DB">
        <w:trPr>
          <w:cantSplit/>
          <w:trHeight w:val="259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023E" w:rsidRPr="0001023E" w:rsidRDefault="0001023E" w:rsidP="0001023E"/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E" w:rsidRPr="005B12DB" w:rsidRDefault="0001023E" w:rsidP="005B12DB">
            <w:pPr>
              <w:pStyle w:val="Bezodstpw"/>
            </w:pPr>
            <w:r w:rsidRPr="0001023E">
              <w:t>Forma studiów:</w:t>
            </w:r>
            <w:r w:rsidR="005B12DB">
              <w:t xml:space="preserve"> </w:t>
            </w:r>
            <w:proofErr w:type="spellStart"/>
            <w:r w:rsidRPr="0001023E">
              <w:rPr>
                <w:b/>
              </w:rPr>
              <w:t>ss</w:t>
            </w:r>
            <w:proofErr w:type="spellEnd"/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E" w:rsidRPr="005B12DB" w:rsidRDefault="0001023E" w:rsidP="005B12DB">
            <w:pPr>
              <w:pStyle w:val="Bezodstpw"/>
            </w:pPr>
            <w:r w:rsidRPr="0001023E">
              <w:t>Profil kształcenia:</w:t>
            </w:r>
            <w:r w:rsidR="005B12DB">
              <w:t xml:space="preserve"> </w:t>
            </w:r>
            <w:r w:rsidRPr="0001023E">
              <w:rPr>
                <w:b/>
              </w:rPr>
              <w:t>praktyczny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>Specjalność:</w:t>
            </w:r>
            <w:r w:rsidR="005B12DB">
              <w:t xml:space="preserve"> </w:t>
            </w:r>
            <w:proofErr w:type="spellStart"/>
            <w:r w:rsidRPr="0001023E">
              <w:t>PiR</w:t>
            </w:r>
            <w:r w:rsidR="005B12DB">
              <w:t>wA</w:t>
            </w:r>
            <w:proofErr w:type="spellEnd"/>
          </w:p>
        </w:tc>
      </w:tr>
      <w:tr w:rsidR="0001023E" w:rsidRPr="0001023E" w:rsidTr="005B12DB">
        <w:trPr>
          <w:cantSplit/>
          <w:trHeight w:val="578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023E" w:rsidRPr="0001023E" w:rsidRDefault="0001023E" w:rsidP="0001023E"/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E" w:rsidRPr="005B12DB" w:rsidRDefault="0001023E" w:rsidP="005B12DB">
            <w:pPr>
              <w:pStyle w:val="Bezodstpw"/>
            </w:pPr>
            <w:r w:rsidRPr="0001023E">
              <w:t xml:space="preserve">Rok / semestr: </w:t>
            </w:r>
            <w:r w:rsidRPr="0001023E">
              <w:rPr>
                <w:b/>
              </w:rPr>
              <w:t>I</w:t>
            </w:r>
            <w:r>
              <w:rPr>
                <w:b/>
              </w:rPr>
              <w:t>I</w:t>
            </w:r>
            <w:r w:rsidRPr="0001023E">
              <w:rPr>
                <w:b/>
              </w:rPr>
              <w:t>/</w:t>
            </w:r>
            <w:r>
              <w:rPr>
                <w:b/>
              </w:rPr>
              <w:t>IV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E" w:rsidRPr="005B12DB" w:rsidRDefault="0001023E" w:rsidP="005B12DB">
            <w:pPr>
              <w:pStyle w:val="Bezodstpw"/>
            </w:pPr>
            <w:r w:rsidRPr="0001023E">
              <w:t>Status przedmiotu /modułu:</w:t>
            </w:r>
            <w:r w:rsidR="005B12DB">
              <w:t xml:space="preserve"> </w:t>
            </w:r>
            <w:r w:rsidRPr="0001023E">
              <w:rPr>
                <w:b/>
              </w:rPr>
              <w:t>obligatoryjny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1023E" w:rsidRPr="005B12DB" w:rsidRDefault="0001023E" w:rsidP="005B12DB">
            <w:pPr>
              <w:pStyle w:val="Bezodstpw"/>
            </w:pPr>
            <w:r w:rsidRPr="0001023E">
              <w:t>Język przedmiotu / modułu:</w:t>
            </w:r>
            <w:r w:rsidR="005B12DB">
              <w:t xml:space="preserve"> </w:t>
            </w:r>
            <w:r w:rsidR="00F9761E" w:rsidRPr="0001023E">
              <w:rPr>
                <w:b/>
              </w:rPr>
              <w:t>P</w:t>
            </w:r>
            <w:r w:rsidRPr="0001023E">
              <w:rPr>
                <w:b/>
              </w:rPr>
              <w:t>olski</w:t>
            </w:r>
          </w:p>
        </w:tc>
      </w:tr>
      <w:tr w:rsidR="0001023E" w:rsidRPr="0001023E" w:rsidTr="005B12DB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023E" w:rsidRPr="0001023E" w:rsidRDefault="0001023E" w:rsidP="0001023E"/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>Forma zajęć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>wykład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>ćwiczenia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>laboratorium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>projekt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>seminarium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 xml:space="preserve">inne </w:t>
            </w:r>
            <w:r w:rsidRPr="0001023E">
              <w:br/>
              <w:t>(wpisać jakie)</w:t>
            </w:r>
          </w:p>
        </w:tc>
      </w:tr>
      <w:tr w:rsidR="0001023E" w:rsidRPr="0001023E" w:rsidTr="005B12DB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023E" w:rsidRPr="0001023E" w:rsidRDefault="0001023E" w:rsidP="0001023E"/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>Wymiar zajęć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3E" w:rsidRPr="0001023E" w:rsidRDefault="0001023E" w:rsidP="005B12DB">
            <w:pPr>
              <w:pStyle w:val="Bezodstpw"/>
              <w:rPr>
                <w:b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23E" w:rsidRPr="0001023E" w:rsidRDefault="0001023E" w:rsidP="005B12DB">
            <w:pPr>
              <w:pStyle w:val="Bezodstpw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3E" w:rsidRPr="0001023E" w:rsidRDefault="0001023E" w:rsidP="005B12DB">
            <w:pPr>
              <w:pStyle w:val="Bezodstpw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3E" w:rsidRPr="0001023E" w:rsidRDefault="0001023E" w:rsidP="005B12DB">
            <w:pPr>
              <w:pStyle w:val="Bezodstpw"/>
              <w:rPr>
                <w:b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3E" w:rsidRPr="0001023E" w:rsidRDefault="0001023E" w:rsidP="005B12DB">
            <w:pPr>
              <w:pStyle w:val="Bezodstpw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23E" w:rsidRPr="0001023E" w:rsidRDefault="0001023E" w:rsidP="005B12DB">
            <w:pPr>
              <w:pStyle w:val="Bezodstpw"/>
              <w:rPr>
                <w:b/>
              </w:rPr>
            </w:pPr>
          </w:p>
        </w:tc>
      </w:tr>
      <w:tr w:rsidR="0001023E" w:rsidRPr="0001023E" w:rsidTr="00CF3F73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3E" w:rsidRPr="0001023E" w:rsidRDefault="0001023E" w:rsidP="005B12DB">
            <w:pPr>
              <w:pStyle w:val="Bezodstpw"/>
            </w:pPr>
            <w:r w:rsidRPr="0001023E">
              <w:t>Cel przedmiotu / modułu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 w:rsidRPr="00BE7294">
              <w:t>Zapoznanie studentów z uregulowaniami formalno-prawnymi związanymi z postępowaniem w zakresie tworzenia pism występujących w procesie postępowania administr</w:t>
            </w:r>
            <w:r w:rsidR="00F9761E">
              <w:t xml:space="preserve">acyjnego, </w:t>
            </w:r>
            <w:r w:rsidRPr="00BE7294">
              <w:t>zgodnie ze standardami obowiązującymi dla administracji państwowej i samorządowej.</w:t>
            </w:r>
          </w:p>
        </w:tc>
      </w:tr>
      <w:tr w:rsidR="0001023E" w:rsidRPr="0001023E" w:rsidTr="00CF3F73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023E" w:rsidRPr="0001023E" w:rsidRDefault="0001023E" w:rsidP="005B12DB">
            <w:pPr>
              <w:pStyle w:val="Bezodstpw"/>
            </w:pPr>
            <w:r w:rsidRPr="0001023E">
              <w:t>Wymagania wstępne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>
              <w:t xml:space="preserve">znajomość przepisów dotyczących kompetencji organów administracyjnych oraz sposobów </w:t>
            </w:r>
            <w:r w:rsidR="00F9761E">
              <w:t>ich działania</w:t>
            </w:r>
            <w:r>
              <w:t>.</w:t>
            </w:r>
          </w:p>
        </w:tc>
      </w:tr>
      <w:tr w:rsidR="0001023E" w:rsidRPr="0001023E" w:rsidTr="00CF3F73">
        <w:trPr>
          <w:cantSplit/>
          <w:trHeight w:val="619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023E" w:rsidRPr="0001023E" w:rsidRDefault="0001023E" w:rsidP="005B12DB">
            <w:pPr>
              <w:pStyle w:val="Bezodstpw"/>
              <w:jc w:val="center"/>
            </w:pPr>
            <w:r w:rsidRPr="0001023E">
              <w:t>EFEKTY KSZTAŁCENIA</w:t>
            </w:r>
          </w:p>
        </w:tc>
      </w:tr>
      <w:tr w:rsidR="0001023E" w:rsidRPr="0001023E" w:rsidTr="00CF3F73">
        <w:trPr>
          <w:cantSplit/>
        </w:trPr>
        <w:tc>
          <w:tcPr>
            <w:tcW w:w="6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23E" w:rsidRPr="0001023E" w:rsidRDefault="0001023E" w:rsidP="0001023E">
            <w:r w:rsidRPr="0001023E">
              <w:t>Lp.</w:t>
            </w:r>
          </w:p>
        </w:tc>
        <w:tc>
          <w:tcPr>
            <w:tcW w:w="751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23E" w:rsidRPr="0001023E" w:rsidRDefault="0001023E" w:rsidP="005B12DB">
            <w:pPr>
              <w:pStyle w:val="Bezodstpw"/>
              <w:jc w:val="center"/>
            </w:pPr>
            <w:r w:rsidRPr="0001023E">
              <w:t>Opis efektu kształcenia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 xml:space="preserve">Odniesienie do efektów dla kierunku </w:t>
            </w:r>
          </w:p>
        </w:tc>
      </w:tr>
      <w:tr w:rsidR="0001023E" w:rsidRPr="0001023E" w:rsidTr="00CF3F73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3E" w:rsidRPr="0001023E" w:rsidRDefault="0001023E" w:rsidP="0001023E">
            <w:r w:rsidRPr="0001023E">
              <w:rPr>
                <w:b/>
              </w:rPr>
              <w:t>Wiedza – student</w:t>
            </w:r>
            <w:r w:rsidRPr="0001023E">
              <w:t>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23E" w:rsidRPr="0001023E" w:rsidRDefault="0001023E" w:rsidP="0001023E"/>
        </w:tc>
      </w:tr>
      <w:tr w:rsidR="0001023E" w:rsidRPr="0001023E" w:rsidTr="00CF3F73">
        <w:trPr>
          <w:cantSplit/>
          <w:trHeight w:val="262"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3E" w:rsidRPr="0001023E" w:rsidRDefault="0001023E" w:rsidP="0001023E">
            <w:r w:rsidRPr="0001023E">
              <w:t>1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 w:rsidRPr="00BE7294">
              <w:t>inter</w:t>
            </w:r>
            <w:r w:rsidR="00F9761E">
              <w:t>pretuje normy prawne z zakresu postępowania administracyjnego</w:t>
            </w:r>
            <w:r w:rsidRPr="00BE7294">
              <w:t>; stosuje obowiązującą normę pra</w:t>
            </w:r>
            <w:r w:rsidR="00F9761E">
              <w:t>wną podczas zajęć warsztatowych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23E" w:rsidRPr="0001023E" w:rsidRDefault="0001023E" w:rsidP="0001023E">
            <w:r w:rsidRPr="0001023E">
              <w:t>K1P_W01</w:t>
            </w:r>
          </w:p>
        </w:tc>
      </w:tr>
      <w:tr w:rsidR="0001023E" w:rsidRPr="0001023E" w:rsidTr="00CF3F73">
        <w:trPr>
          <w:cantSplit/>
          <w:trHeight w:val="262"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3E" w:rsidRPr="0001023E" w:rsidRDefault="0001023E" w:rsidP="0001023E">
            <w:r w:rsidRPr="0001023E">
              <w:t>2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 w:rsidRPr="00BE7294">
              <w:t>omawia pismo podczas prac warsztatowych i prac indywidualnych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23E" w:rsidRPr="0001023E" w:rsidRDefault="0001023E" w:rsidP="0001023E">
            <w:r w:rsidRPr="0001023E">
              <w:t>K1P_W02</w:t>
            </w:r>
          </w:p>
        </w:tc>
      </w:tr>
      <w:tr w:rsidR="0001023E" w:rsidRPr="0001023E" w:rsidTr="00CF3F73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3E" w:rsidRPr="0001023E" w:rsidRDefault="0001023E" w:rsidP="005B12DB">
            <w:pPr>
              <w:pStyle w:val="Bezodstpw"/>
              <w:rPr>
                <w:b/>
              </w:rPr>
            </w:pPr>
            <w:r w:rsidRPr="0001023E">
              <w:rPr>
                <w:b/>
              </w:rPr>
              <w:t>Umiejętności – student: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23E" w:rsidRPr="0001023E" w:rsidRDefault="0001023E" w:rsidP="0001023E"/>
        </w:tc>
      </w:tr>
      <w:tr w:rsidR="0001023E" w:rsidRPr="0001023E" w:rsidTr="00CF3F73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3E" w:rsidRPr="0001023E" w:rsidRDefault="0001023E" w:rsidP="0001023E">
            <w:r w:rsidRPr="0001023E">
              <w:t>3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 w:rsidRPr="00BE7294">
              <w:t>redaguje, omawia i pisze pisma z zakresu postępowania administracyjnego oraz procesowe z zakresu postępowania przed sądami administracyjnymi uwzględniając wymogi formalne i prawne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23E" w:rsidRPr="0001023E" w:rsidRDefault="0001023E" w:rsidP="0001023E">
            <w:r>
              <w:t>K1P_U02</w:t>
            </w:r>
          </w:p>
        </w:tc>
      </w:tr>
      <w:tr w:rsidR="0001023E" w:rsidRPr="0001023E" w:rsidTr="00CF3F73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3E" w:rsidRPr="0001023E" w:rsidRDefault="0001023E" w:rsidP="0001023E">
            <w:pPr>
              <w:rPr>
                <w:b/>
              </w:rPr>
            </w:pPr>
            <w:r w:rsidRPr="0001023E">
              <w:rPr>
                <w:b/>
              </w:rPr>
              <w:t>Kompetencje społeczne – student: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23E" w:rsidRPr="0001023E" w:rsidRDefault="0001023E" w:rsidP="0001023E"/>
        </w:tc>
      </w:tr>
      <w:tr w:rsidR="0001023E" w:rsidRPr="0001023E" w:rsidTr="00CF3F73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3E" w:rsidRPr="0001023E" w:rsidRDefault="0001023E" w:rsidP="005B12DB">
            <w:pPr>
              <w:pStyle w:val="Bezodstpw"/>
            </w:pPr>
            <w:r w:rsidRPr="0001023E">
              <w:t>4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54" w:rsidRPr="0001023E" w:rsidRDefault="0001023E" w:rsidP="005B12DB">
            <w:pPr>
              <w:pStyle w:val="Bezodstpw"/>
            </w:pPr>
            <w:r w:rsidRPr="0001023E">
              <w:t>umie komunikować innym informacje o zagadnieniach i problemach</w:t>
            </w:r>
            <w:r w:rsidR="00CE3954">
              <w:t xml:space="preserve"> prawnych związanych z konstruowaniem pism,</w:t>
            </w:r>
            <w:r w:rsidRPr="0001023E">
              <w:t xml:space="preserve"> </w:t>
            </w:r>
            <w:r w:rsidR="00CE3954" w:rsidRPr="00BE7294">
              <w:rPr>
                <w:sz w:val="24"/>
                <w:szCs w:val="24"/>
              </w:rPr>
              <w:t>współpracuje z samorządowymi jednostkami organizacyjnymi przy pozyskaniu wzorów dokumentów i formularzy stosowanych w załatwianiu typowych spraw z zakresu administracji; korzysta z dostępu do Bi</w:t>
            </w:r>
            <w:r w:rsidR="00CE3954">
              <w:rPr>
                <w:sz w:val="24"/>
                <w:szCs w:val="24"/>
              </w:rPr>
              <w:t>uletynu Informacji Publicznej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23E" w:rsidRPr="0001023E" w:rsidRDefault="0001023E" w:rsidP="0001023E">
            <w:r w:rsidRPr="0001023E">
              <w:t>K1P_K01</w:t>
            </w:r>
          </w:p>
        </w:tc>
      </w:tr>
      <w:tr w:rsidR="0001023E" w:rsidRPr="0001023E" w:rsidTr="005B12DB">
        <w:trPr>
          <w:trHeight w:val="453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23E" w:rsidRPr="0001023E" w:rsidRDefault="0001023E" w:rsidP="005B12DB">
            <w:pPr>
              <w:pStyle w:val="Bezodstpw"/>
              <w:rPr>
                <w:b/>
              </w:rPr>
            </w:pPr>
            <w:r w:rsidRPr="0001023E">
              <w:rPr>
                <w:b/>
              </w:rPr>
              <w:t>Metody weryfikacji efektów kształcenia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23E" w:rsidRPr="0001023E" w:rsidRDefault="0001023E" w:rsidP="0001023E">
            <w:r w:rsidRPr="0001023E">
              <w:t>Lp. efektu kształcenia</w:t>
            </w:r>
          </w:p>
        </w:tc>
      </w:tr>
      <w:tr w:rsidR="0001023E" w:rsidRPr="0001023E" w:rsidTr="00CF3F73">
        <w:trPr>
          <w:trHeight w:val="544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23E" w:rsidRPr="0001023E" w:rsidRDefault="00CE3954" w:rsidP="005B12DB">
            <w:pPr>
              <w:pStyle w:val="Bezodstpw"/>
            </w:pPr>
            <w:r>
              <w:t xml:space="preserve">Dyskusja i przygotowanie do sporządzenia pisma, </w:t>
            </w:r>
            <w:r w:rsidR="00D17B3C">
              <w:t>s</w:t>
            </w:r>
            <w:r w:rsidR="00D17B3C" w:rsidRPr="00CE3954">
              <w:t>porządzenie pisma i weryfikacja jego prawidłowości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23E" w:rsidRPr="0001023E" w:rsidRDefault="00F9761E" w:rsidP="0001023E">
            <w:r>
              <w:t>1-</w:t>
            </w:r>
            <w:r w:rsidR="00D17B3C">
              <w:t xml:space="preserve"> 4</w:t>
            </w:r>
          </w:p>
        </w:tc>
      </w:tr>
      <w:tr w:rsidR="0001023E" w:rsidRPr="0001023E" w:rsidTr="005B12DB">
        <w:trPr>
          <w:trHeight w:val="494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023E" w:rsidRPr="0001023E" w:rsidRDefault="0001023E" w:rsidP="005B12DB">
            <w:pPr>
              <w:pStyle w:val="Bezodstpw"/>
              <w:jc w:val="center"/>
              <w:rPr>
                <w:b/>
              </w:rPr>
            </w:pPr>
            <w:r w:rsidRPr="0001023E">
              <w:rPr>
                <w:b/>
              </w:rPr>
              <w:lastRenderedPageBreak/>
              <w:t>NAKŁAD PRACY STUDENTA</w:t>
            </w:r>
          </w:p>
        </w:tc>
      </w:tr>
      <w:tr w:rsidR="0001023E" w:rsidRPr="0001023E" w:rsidTr="005B12DB">
        <w:trPr>
          <w:trHeight w:val="58"/>
        </w:trPr>
        <w:tc>
          <w:tcPr>
            <w:tcW w:w="6056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023E" w:rsidRPr="0001023E" w:rsidRDefault="0001023E" w:rsidP="005B12DB">
            <w:pPr>
              <w:pStyle w:val="Bezodstpw"/>
              <w:jc w:val="center"/>
            </w:pPr>
          </w:p>
          <w:p w:rsidR="0001023E" w:rsidRPr="0001023E" w:rsidRDefault="0001023E" w:rsidP="005B12DB">
            <w:pPr>
              <w:pStyle w:val="Bezodstpw"/>
              <w:jc w:val="center"/>
            </w:pPr>
            <w:r w:rsidRPr="0001023E">
              <w:t>Rodzaj działań/zajęć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023E" w:rsidRPr="0001023E" w:rsidRDefault="0001023E" w:rsidP="005B12DB">
            <w:pPr>
              <w:pStyle w:val="Bezodstpw"/>
              <w:jc w:val="center"/>
            </w:pPr>
            <w:r w:rsidRPr="0001023E">
              <w:t>Liczba godzin</w:t>
            </w:r>
          </w:p>
        </w:tc>
      </w:tr>
      <w:tr w:rsidR="0001023E" w:rsidRPr="0001023E" w:rsidTr="005B12DB">
        <w:trPr>
          <w:trHeight w:val="262"/>
        </w:trPr>
        <w:tc>
          <w:tcPr>
            <w:tcW w:w="6056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3E" w:rsidRPr="0001023E" w:rsidRDefault="0001023E" w:rsidP="005B12DB">
            <w:pPr>
              <w:pStyle w:val="Bezodstpw"/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023E" w:rsidRPr="0001023E" w:rsidRDefault="0001023E" w:rsidP="005B12DB">
            <w:pPr>
              <w:pStyle w:val="Bezodstpw"/>
              <w:jc w:val="center"/>
            </w:pPr>
            <w:r w:rsidRPr="0001023E">
              <w:t>ogółem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023E" w:rsidRPr="0001023E" w:rsidRDefault="0001023E" w:rsidP="005B12DB">
            <w:pPr>
              <w:pStyle w:val="Bezodstpw"/>
              <w:jc w:val="center"/>
            </w:pPr>
            <w:r w:rsidRPr="0001023E">
              <w:t>w tym zajęcia powiązane z praktycznym przygotowaniem zawodowym</w:t>
            </w:r>
          </w:p>
        </w:tc>
      </w:tr>
      <w:tr w:rsidR="00D17B3C" w:rsidRPr="0001023E" w:rsidTr="005B12DB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C" w:rsidRPr="0001023E" w:rsidRDefault="00D17B3C" w:rsidP="005B12DB">
            <w:pPr>
              <w:pStyle w:val="Bezodstpw"/>
            </w:pPr>
            <w:r w:rsidRPr="0001023E">
              <w:t>Udział w wykładach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7B3C" w:rsidRPr="00BE7294" w:rsidRDefault="00D17B3C" w:rsidP="005B12DB">
            <w:pPr>
              <w:pStyle w:val="Bezodstpw"/>
              <w:jc w:val="center"/>
              <w:rPr>
                <w:sz w:val="24"/>
                <w:szCs w:val="24"/>
              </w:rPr>
            </w:pPr>
            <w:r w:rsidRPr="00BE7294">
              <w:rPr>
                <w:sz w:val="24"/>
                <w:szCs w:val="24"/>
              </w:rPr>
              <w:t>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B3C" w:rsidRPr="0001023E" w:rsidRDefault="00D17B3C" w:rsidP="005B12DB">
            <w:pPr>
              <w:pStyle w:val="Bezodstpw"/>
              <w:jc w:val="center"/>
            </w:pPr>
          </w:p>
        </w:tc>
      </w:tr>
      <w:tr w:rsidR="00D17B3C" w:rsidRPr="0001023E" w:rsidTr="005B12DB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C" w:rsidRPr="0001023E" w:rsidRDefault="00D17B3C" w:rsidP="005B12DB">
            <w:pPr>
              <w:pStyle w:val="Bezodstpw"/>
            </w:pPr>
            <w:r w:rsidRPr="0001023E">
              <w:t>Samodzielne studiowanie tematyki wykładów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7B3C" w:rsidRPr="00BE7294" w:rsidRDefault="00D17B3C" w:rsidP="005B12DB">
            <w:pPr>
              <w:pStyle w:val="Bezodstpw"/>
              <w:jc w:val="center"/>
              <w:rPr>
                <w:sz w:val="24"/>
                <w:szCs w:val="24"/>
              </w:rPr>
            </w:pPr>
            <w:r w:rsidRPr="00BE7294">
              <w:rPr>
                <w:sz w:val="24"/>
                <w:szCs w:val="24"/>
              </w:rPr>
              <w:t>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B3C" w:rsidRPr="0001023E" w:rsidRDefault="00D17B3C" w:rsidP="005B12DB">
            <w:pPr>
              <w:pStyle w:val="Bezodstpw"/>
              <w:jc w:val="center"/>
            </w:pPr>
          </w:p>
        </w:tc>
      </w:tr>
      <w:tr w:rsidR="00D17B3C" w:rsidRPr="0001023E" w:rsidTr="005B12DB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C" w:rsidRPr="0001023E" w:rsidRDefault="00D17B3C" w:rsidP="005B12DB">
            <w:pPr>
              <w:pStyle w:val="Bezodstpw"/>
              <w:rPr>
                <w:vertAlign w:val="superscript"/>
              </w:rPr>
            </w:pPr>
            <w:r w:rsidRPr="0001023E">
              <w:t>Udział w ćwiczeniach audytoryjnych i laboratoryjnych</w:t>
            </w:r>
            <w:r w:rsidRPr="0001023E">
              <w:rPr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7B3C" w:rsidRPr="00BE7294" w:rsidRDefault="00D17B3C" w:rsidP="005B12DB">
            <w:pPr>
              <w:pStyle w:val="Bezodstpw"/>
              <w:jc w:val="center"/>
              <w:rPr>
                <w:sz w:val="24"/>
                <w:szCs w:val="24"/>
              </w:rPr>
            </w:pPr>
            <w:r w:rsidRPr="00BE7294">
              <w:rPr>
                <w:sz w:val="24"/>
                <w:szCs w:val="24"/>
              </w:rPr>
              <w:t>30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B3C" w:rsidRPr="0001023E" w:rsidRDefault="00D17B3C" w:rsidP="005B12DB">
            <w:pPr>
              <w:pStyle w:val="Bezodstpw"/>
              <w:jc w:val="center"/>
            </w:pPr>
            <w:r>
              <w:t>30</w:t>
            </w:r>
          </w:p>
        </w:tc>
      </w:tr>
      <w:tr w:rsidR="00D17B3C" w:rsidRPr="0001023E" w:rsidTr="005B12DB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C" w:rsidRPr="0001023E" w:rsidRDefault="00D17B3C" w:rsidP="005B12DB">
            <w:pPr>
              <w:pStyle w:val="Bezodstpw"/>
            </w:pPr>
            <w:r w:rsidRPr="0001023E">
              <w:t>Samodzielne przygotowywanie się do ćwiczeń</w:t>
            </w:r>
            <w:r w:rsidRPr="0001023E">
              <w:rPr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7B3C" w:rsidRPr="00BE7294" w:rsidRDefault="00F9761E" w:rsidP="005B12DB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7B3C" w:rsidRPr="00BE7294">
              <w:rPr>
                <w:sz w:val="24"/>
                <w:szCs w:val="24"/>
              </w:rPr>
              <w:t>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B3C" w:rsidRPr="0001023E" w:rsidRDefault="00F9761E" w:rsidP="005B12DB">
            <w:pPr>
              <w:pStyle w:val="Bezodstpw"/>
              <w:jc w:val="center"/>
            </w:pPr>
            <w:r>
              <w:t>1</w:t>
            </w:r>
            <w:r w:rsidR="00D17B3C">
              <w:t>0</w:t>
            </w:r>
          </w:p>
        </w:tc>
      </w:tr>
      <w:tr w:rsidR="00D17B3C" w:rsidRPr="0001023E" w:rsidTr="005B12DB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C" w:rsidRPr="0001023E" w:rsidRDefault="00D17B3C" w:rsidP="005B12DB">
            <w:pPr>
              <w:pStyle w:val="Bezodstpw"/>
            </w:pPr>
            <w:r w:rsidRPr="0001023E">
              <w:t>Przygotowanie projektu / eseju / itp.</w:t>
            </w:r>
            <w:r w:rsidRPr="0001023E">
              <w:rPr>
                <w:vertAlign w:val="superscript"/>
              </w:rPr>
              <w:t xml:space="preserve"> 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7B3C" w:rsidRPr="00BE7294" w:rsidRDefault="00F9761E" w:rsidP="005B12DB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7B3C">
              <w:rPr>
                <w:sz w:val="24"/>
                <w:szCs w:val="24"/>
              </w:rPr>
              <w:t>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B3C" w:rsidRPr="0001023E" w:rsidRDefault="00F9761E" w:rsidP="005B12DB">
            <w:pPr>
              <w:pStyle w:val="Bezodstpw"/>
              <w:jc w:val="center"/>
            </w:pPr>
            <w:r>
              <w:t>2</w:t>
            </w:r>
            <w:r w:rsidR="00D17B3C">
              <w:t>0</w:t>
            </w:r>
          </w:p>
        </w:tc>
      </w:tr>
      <w:tr w:rsidR="00D17B3C" w:rsidRPr="0001023E" w:rsidTr="005B12DB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C" w:rsidRPr="0001023E" w:rsidRDefault="00D17B3C" w:rsidP="005B12DB">
            <w:pPr>
              <w:pStyle w:val="Bezodstpw"/>
            </w:pPr>
            <w:r w:rsidRPr="0001023E">
              <w:t>Przygotowanie się do egzaminu / zaliczenia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7B3C" w:rsidRPr="00BE7294" w:rsidRDefault="00D17B3C" w:rsidP="005B12DB">
            <w:pPr>
              <w:pStyle w:val="Bezodstpw"/>
              <w:jc w:val="center"/>
              <w:rPr>
                <w:sz w:val="24"/>
                <w:szCs w:val="24"/>
              </w:rPr>
            </w:pPr>
            <w:r w:rsidRPr="00BE7294">
              <w:rPr>
                <w:sz w:val="24"/>
                <w:szCs w:val="24"/>
              </w:rPr>
              <w:t>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B3C" w:rsidRPr="0001023E" w:rsidRDefault="00D17B3C" w:rsidP="005B12DB">
            <w:pPr>
              <w:pStyle w:val="Bezodstpw"/>
              <w:jc w:val="center"/>
            </w:pPr>
          </w:p>
        </w:tc>
      </w:tr>
      <w:tr w:rsidR="00D17B3C" w:rsidRPr="0001023E" w:rsidTr="005B12DB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C" w:rsidRPr="0001023E" w:rsidRDefault="00D17B3C" w:rsidP="005B12DB">
            <w:pPr>
              <w:pStyle w:val="Bezodstpw"/>
            </w:pPr>
            <w:r w:rsidRPr="0001023E">
              <w:t>Udział w konsultacjach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B3C" w:rsidRPr="00BE7294" w:rsidRDefault="00D17B3C" w:rsidP="005B12DB">
            <w:pPr>
              <w:pStyle w:val="Bezodstpw"/>
              <w:jc w:val="center"/>
              <w:rPr>
                <w:sz w:val="24"/>
                <w:szCs w:val="24"/>
              </w:rPr>
            </w:pPr>
            <w:r w:rsidRPr="00BE7294">
              <w:rPr>
                <w:sz w:val="24"/>
                <w:szCs w:val="24"/>
              </w:rPr>
              <w:t>0,1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B3C" w:rsidRPr="0001023E" w:rsidRDefault="00D17B3C" w:rsidP="005B12DB">
            <w:pPr>
              <w:pStyle w:val="Bezodstpw"/>
              <w:jc w:val="center"/>
            </w:pPr>
            <w:r>
              <w:t>0,1</w:t>
            </w:r>
          </w:p>
        </w:tc>
      </w:tr>
      <w:tr w:rsidR="00D17B3C" w:rsidRPr="0001023E" w:rsidTr="005B12DB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C" w:rsidRPr="0001023E" w:rsidRDefault="00D17B3C" w:rsidP="005B12DB">
            <w:pPr>
              <w:pStyle w:val="Bezodstpw"/>
            </w:pPr>
            <w:r w:rsidRPr="0001023E">
              <w:t>Inne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7B3C" w:rsidRPr="00BE7294" w:rsidRDefault="00D17B3C" w:rsidP="005B12DB">
            <w:pPr>
              <w:pStyle w:val="Bezodstpw"/>
              <w:jc w:val="center"/>
              <w:rPr>
                <w:sz w:val="24"/>
                <w:szCs w:val="24"/>
              </w:rPr>
            </w:pPr>
            <w:r w:rsidRPr="00BE7294">
              <w:rPr>
                <w:sz w:val="24"/>
                <w:szCs w:val="24"/>
              </w:rPr>
              <w:t>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B3C" w:rsidRPr="0001023E" w:rsidRDefault="00D17B3C" w:rsidP="005B12DB">
            <w:pPr>
              <w:pStyle w:val="Bezodstpw"/>
              <w:jc w:val="center"/>
            </w:pPr>
          </w:p>
        </w:tc>
      </w:tr>
      <w:tr w:rsidR="00D17B3C" w:rsidRPr="0001023E" w:rsidTr="005B12DB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C" w:rsidRPr="0001023E" w:rsidRDefault="00D17B3C" w:rsidP="005B12DB">
            <w:pPr>
              <w:pStyle w:val="Bezodstpw"/>
            </w:pPr>
            <w:r w:rsidRPr="0001023E">
              <w:rPr>
                <w:b/>
              </w:rPr>
              <w:t>ŁĄCZNY nakład pracy studenta w godz.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B3C" w:rsidRPr="00BE7294" w:rsidRDefault="00D17B3C" w:rsidP="005B12DB">
            <w:pPr>
              <w:pStyle w:val="Bezodstpw"/>
              <w:jc w:val="center"/>
              <w:rPr>
                <w:sz w:val="24"/>
                <w:szCs w:val="24"/>
              </w:rPr>
            </w:pPr>
            <w:r w:rsidRPr="00BE7294">
              <w:rPr>
                <w:sz w:val="24"/>
                <w:szCs w:val="24"/>
              </w:rPr>
              <w:t>60,1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B3C" w:rsidRPr="0001023E" w:rsidRDefault="00D17B3C" w:rsidP="005B12DB">
            <w:pPr>
              <w:pStyle w:val="Bezodstpw"/>
              <w:jc w:val="center"/>
            </w:pPr>
            <w:r>
              <w:t>60,1</w:t>
            </w:r>
          </w:p>
        </w:tc>
      </w:tr>
      <w:tr w:rsidR="0001023E" w:rsidRPr="0001023E" w:rsidTr="005B12DB">
        <w:trPr>
          <w:trHeight w:val="286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1023E" w:rsidRPr="0001023E" w:rsidRDefault="0001023E" w:rsidP="005B12DB">
            <w:pPr>
              <w:pStyle w:val="Bezodstpw"/>
              <w:rPr>
                <w:b/>
              </w:rPr>
            </w:pPr>
            <w:r w:rsidRPr="0001023E">
              <w:rPr>
                <w:b/>
              </w:rPr>
              <w:t>Liczba punktów ECTS za przedmiot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1023E" w:rsidRPr="0001023E" w:rsidRDefault="00F9761E" w:rsidP="005B12D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1023E" w:rsidRPr="0001023E" w:rsidTr="005B12DB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1023E" w:rsidRPr="0001023E" w:rsidRDefault="0001023E" w:rsidP="005B12DB">
            <w:pPr>
              <w:pStyle w:val="Bezodstpw"/>
              <w:rPr>
                <w:vertAlign w:val="superscript"/>
              </w:rPr>
            </w:pPr>
            <w:r w:rsidRPr="0001023E">
              <w:t>Liczba p. ECTS związana z zajęciami praktycznymi</w:t>
            </w:r>
            <w:r w:rsidRPr="0001023E">
              <w:rPr>
                <w:vertAlign w:val="superscript"/>
              </w:rPr>
              <w:t>*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1023E" w:rsidRPr="0001023E" w:rsidRDefault="00F9761E" w:rsidP="005B12D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1023E" w:rsidRPr="0001023E" w:rsidTr="005B12DB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:rsidR="0001023E" w:rsidRPr="0001023E" w:rsidRDefault="0001023E" w:rsidP="005B12DB">
            <w:pPr>
              <w:pStyle w:val="Bezodstpw"/>
              <w:rPr>
                <w:b/>
              </w:rPr>
            </w:pPr>
            <w:r w:rsidRPr="0001023E">
              <w:t>Liczba p. ECTS  za zajęciach wymagające bezpośredniego udziału nauczycieli akademickich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1023E" w:rsidRPr="0001023E" w:rsidRDefault="00F9761E" w:rsidP="005B12DB">
            <w:pPr>
              <w:pStyle w:val="Bezodstpw"/>
              <w:jc w:val="center"/>
            </w:pPr>
            <w:r>
              <w:t>1</w:t>
            </w:r>
          </w:p>
        </w:tc>
      </w:tr>
    </w:tbl>
    <w:p w:rsidR="0001023E" w:rsidRPr="0001023E" w:rsidRDefault="0001023E" w:rsidP="0001023E">
      <w:pPr>
        <w:rPr>
          <w:b/>
        </w:rPr>
      </w:pPr>
    </w:p>
    <w:p w:rsidR="0001023E" w:rsidRDefault="0001023E" w:rsidP="0001023E">
      <w:pPr>
        <w:numPr>
          <w:ilvl w:val="0"/>
          <w:numId w:val="2"/>
        </w:numPr>
        <w:rPr>
          <w:b/>
        </w:rPr>
      </w:pPr>
      <w:r w:rsidRPr="0001023E">
        <w:rPr>
          <w:b/>
        </w:rPr>
        <w:t>Informacje szczegółowe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315"/>
        <w:gridCol w:w="420"/>
        <w:gridCol w:w="425"/>
        <w:gridCol w:w="998"/>
        <w:gridCol w:w="11"/>
        <w:gridCol w:w="834"/>
        <w:gridCol w:w="325"/>
        <w:gridCol w:w="1296"/>
        <w:gridCol w:w="716"/>
        <w:gridCol w:w="581"/>
        <w:gridCol w:w="1296"/>
        <w:gridCol w:w="1297"/>
      </w:tblGrid>
      <w:tr w:rsidR="005B12DB" w:rsidRPr="0001023E" w:rsidTr="005B12DB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5B12DB" w:rsidRPr="0001023E" w:rsidRDefault="005B12DB" w:rsidP="00386F3B">
            <w:r w:rsidRPr="0001023E">
              <w:t>Wypełnia Zespół Kierunku</w:t>
            </w:r>
          </w:p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DB" w:rsidRPr="0001023E" w:rsidRDefault="005B12DB" w:rsidP="005B12DB">
            <w:r w:rsidRPr="0001023E">
              <w:t xml:space="preserve">Nazwa modułu (bloku przedmiotów): </w:t>
            </w:r>
            <w:r w:rsidRPr="005B12DB">
              <w:t>PRZEDMIOTY DO WYBORU</w:t>
            </w:r>
          </w:p>
        </w:tc>
        <w:tc>
          <w:tcPr>
            <w:tcW w:w="31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5B12DB" w:rsidRPr="0001023E" w:rsidRDefault="005B12DB" w:rsidP="005B12DB">
            <w:r w:rsidRPr="0001023E">
              <w:t xml:space="preserve">Kod modułu: </w:t>
            </w:r>
          </w:p>
        </w:tc>
      </w:tr>
      <w:tr w:rsidR="005B12DB" w:rsidRPr="0001023E" w:rsidTr="005B12DB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5B12DB" w:rsidRPr="0001023E" w:rsidRDefault="005B12DB" w:rsidP="00386F3B"/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DB" w:rsidRPr="005B12DB" w:rsidRDefault="005B12DB" w:rsidP="005B12DB">
            <w:r w:rsidRPr="0001023E">
              <w:t xml:space="preserve">Nazwa przedmiotu:  </w:t>
            </w:r>
            <w:r w:rsidRPr="005B12DB">
              <w:t>Pisma w postępowaniu administracyjnym</w:t>
            </w:r>
          </w:p>
        </w:tc>
        <w:tc>
          <w:tcPr>
            <w:tcW w:w="31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5B12DB" w:rsidRPr="0001023E" w:rsidRDefault="005B12DB" w:rsidP="005B12DB">
            <w:r w:rsidRPr="0001023E">
              <w:t xml:space="preserve">Kod przedmiotu: </w:t>
            </w:r>
          </w:p>
        </w:tc>
      </w:tr>
      <w:tr w:rsidR="005B12DB" w:rsidRPr="005B12DB" w:rsidTr="00386F3B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12DB" w:rsidRPr="0001023E" w:rsidRDefault="005B12DB" w:rsidP="00386F3B"/>
        </w:tc>
        <w:tc>
          <w:tcPr>
            <w:tcW w:w="9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B12DB" w:rsidRPr="005B12DB" w:rsidRDefault="005B12DB" w:rsidP="00386F3B">
            <w:pPr>
              <w:pStyle w:val="Bezodstpw"/>
              <w:rPr>
                <w:b/>
              </w:rPr>
            </w:pPr>
            <w:r w:rsidRPr="0001023E">
              <w:t>Nazwa jednostki prowadzącej przedmiot / moduł:</w:t>
            </w:r>
            <w:r w:rsidRPr="0001023E">
              <w:rPr>
                <w:b/>
              </w:rPr>
              <w:t xml:space="preserve"> INSTYTUT EKONOMICZNY</w:t>
            </w:r>
          </w:p>
        </w:tc>
      </w:tr>
      <w:tr w:rsidR="005B12DB" w:rsidRPr="0001023E" w:rsidTr="00386F3B">
        <w:trPr>
          <w:cantSplit/>
          <w:trHeight w:val="237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12DB" w:rsidRPr="0001023E" w:rsidRDefault="005B12DB" w:rsidP="00386F3B"/>
        </w:tc>
        <w:tc>
          <w:tcPr>
            <w:tcW w:w="4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DB" w:rsidRPr="0001023E" w:rsidRDefault="005B12DB" w:rsidP="00386F3B">
            <w:pPr>
              <w:pStyle w:val="Bezodstpw"/>
            </w:pPr>
            <w:r w:rsidRPr="0001023E">
              <w:t xml:space="preserve">Nazwa kierunku: </w:t>
            </w:r>
            <w:r>
              <w:t xml:space="preserve"> </w:t>
            </w:r>
            <w:r w:rsidRPr="0001023E">
              <w:rPr>
                <w:b/>
              </w:rPr>
              <w:t>Administracja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12DB" w:rsidRPr="0001023E" w:rsidRDefault="005B12DB" w:rsidP="00386F3B">
            <w:pPr>
              <w:pStyle w:val="Bezodstpw"/>
            </w:pPr>
            <w:r w:rsidRPr="0001023E">
              <w:t xml:space="preserve">Poziom kształcenia: </w:t>
            </w:r>
            <w:r w:rsidRPr="005B12DB">
              <w:rPr>
                <w:b/>
              </w:rPr>
              <w:t>studia I stopnia</w:t>
            </w:r>
          </w:p>
        </w:tc>
      </w:tr>
      <w:tr w:rsidR="005B12DB" w:rsidRPr="0001023E" w:rsidTr="00386F3B">
        <w:trPr>
          <w:cantSplit/>
          <w:trHeight w:val="259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12DB" w:rsidRPr="0001023E" w:rsidRDefault="005B12DB" w:rsidP="00386F3B"/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DB" w:rsidRPr="005B12DB" w:rsidRDefault="005B12DB" w:rsidP="00386F3B">
            <w:pPr>
              <w:pStyle w:val="Bezodstpw"/>
            </w:pPr>
            <w:r w:rsidRPr="0001023E">
              <w:t>Forma studiów:</w:t>
            </w:r>
            <w:r>
              <w:t xml:space="preserve"> </w:t>
            </w:r>
            <w:proofErr w:type="spellStart"/>
            <w:r w:rsidRPr="0001023E">
              <w:rPr>
                <w:b/>
              </w:rPr>
              <w:t>ss</w:t>
            </w:r>
            <w:proofErr w:type="spellEnd"/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DB" w:rsidRPr="005B12DB" w:rsidRDefault="005B12DB" w:rsidP="00386F3B">
            <w:pPr>
              <w:pStyle w:val="Bezodstpw"/>
            </w:pPr>
            <w:r w:rsidRPr="0001023E">
              <w:t>Profil kształcenia:</w:t>
            </w:r>
            <w:r>
              <w:t xml:space="preserve"> </w:t>
            </w:r>
            <w:r w:rsidRPr="0001023E">
              <w:rPr>
                <w:b/>
              </w:rPr>
              <w:t>praktyczny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B12DB" w:rsidRPr="0001023E" w:rsidRDefault="005B12DB" w:rsidP="00386F3B">
            <w:pPr>
              <w:pStyle w:val="Bezodstpw"/>
            </w:pPr>
            <w:r w:rsidRPr="0001023E">
              <w:t>Specjalność:</w:t>
            </w:r>
            <w:r>
              <w:t xml:space="preserve"> </w:t>
            </w:r>
            <w:proofErr w:type="spellStart"/>
            <w:r w:rsidRPr="0001023E">
              <w:t>PiR</w:t>
            </w:r>
            <w:r>
              <w:t>wA</w:t>
            </w:r>
            <w:proofErr w:type="spellEnd"/>
          </w:p>
        </w:tc>
      </w:tr>
      <w:tr w:rsidR="005B12DB" w:rsidRPr="005B12DB" w:rsidTr="00386F3B">
        <w:trPr>
          <w:cantSplit/>
          <w:trHeight w:val="578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12DB" w:rsidRPr="0001023E" w:rsidRDefault="005B12DB" w:rsidP="00386F3B"/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DB" w:rsidRPr="005B12DB" w:rsidRDefault="005B12DB" w:rsidP="00386F3B">
            <w:pPr>
              <w:pStyle w:val="Bezodstpw"/>
            </w:pPr>
            <w:r w:rsidRPr="0001023E">
              <w:t xml:space="preserve">Rok / semestr: </w:t>
            </w:r>
            <w:r w:rsidRPr="0001023E">
              <w:rPr>
                <w:b/>
              </w:rPr>
              <w:t>I</w:t>
            </w:r>
            <w:r>
              <w:rPr>
                <w:b/>
              </w:rPr>
              <w:t>I</w:t>
            </w:r>
            <w:r w:rsidRPr="0001023E">
              <w:rPr>
                <w:b/>
              </w:rPr>
              <w:t>/</w:t>
            </w:r>
            <w:r>
              <w:rPr>
                <w:b/>
              </w:rPr>
              <w:t>IV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DB" w:rsidRPr="005B12DB" w:rsidRDefault="005B12DB" w:rsidP="00386F3B">
            <w:pPr>
              <w:pStyle w:val="Bezodstpw"/>
            </w:pPr>
            <w:r w:rsidRPr="0001023E">
              <w:t>Status przedmiotu /modułu:</w:t>
            </w:r>
            <w:r>
              <w:t xml:space="preserve"> </w:t>
            </w:r>
            <w:r w:rsidRPr="0001023E">
              <w:rPr>
                <w:b/>
              </w:rPr>
              <w:t>obligatoryjny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B12DB" w:rsidRPr="005B12DB" w:rsidRDefault="005B12DB" w:rsidP="00386F3B">
            <w:pPr>
              <w:pStyle w:val="Bezodstpw"/>
            </w:pPr>
            <w:r w:rsidRPr="0001023E">
              <w:t>Język przedmiotu / modułu:</w:t>
            </w:r>
            <w:r>
              <w:t xml:space="preserve"> </w:t>
            </w:r>
            <w:r w:rsidRPr="0001023E">
              <w:rPr>
                <w:b/>
              </w:rPr>
              <w:t>Polski</w:t>
            </w:r>
          </w:p>
        </w:tc>
      </w:tr>
      <w:tr w:rsidR="005B12DB" w:rsidRPr="0001023E" w:rsidTr="00386F3B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12DB" w:rsidRPr="0001023E" w:rsidRDefault="005B12DB" w:rsidP="00386F3B"/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DB" w:rsidRPr="0001023E" w:rsidRDefault="005B12DB" w:rsidP="00386F3B">
            <w:pPr>
              <w:pStyle w:val="Bezodstpw"/>
            </w:pPr>
            <w:r w:rsidRPr="0001023E">
              <w:t>Forma zajęć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DB" w:rsidRPr="0001023E" w:rsidRDefault="005B12DB" w:rsidP="00386F3B">
            <w:pPr>
              <w:pStyle w:val="Bezodstpw"/>
            </w:pPr>
            <w:r w:rsidRPr="0001023E">
              <w:t>wykład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DB" w:rsidRPr="0001023E" w:rsidRDefault="005B12DB" w:rsidP="00386F3B">
            <w:pPr>
              <w:pStyle w:val="Bezodstpw"/>
            </w:pPr>
            <w:r w:rsidRPr="0001023E">
              <w:t>ćwiczenia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DB" w:rsidRPr="0001023E" w:rsidRDefault="005B12DB" w:rsidP="00386F3B">
            <w:pPr>
              <w:pStyle w:val="Bezodstpw"/>
            </w:pPr>
            <w:r w:rsidRPr="0001023E">
              <w:t>laboratorium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DB" w:rsidRPr="0001023E" w:rsidRDefault="005B12DB" w:rsidP="00386F3B">
            <w:pPr>
              <w:pStyle w:val="Bezodstpw"/>
            </w:pPr>
            <w:r w:rsidRPr="0001023E">
              <w:t>projekt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DB" w:rsidRPr="0001023E" w:rsidRDefault="005B12DB" w:rsidP="00386F3B">
            <w:pPr>
              <w:pStyle w:val="Bezodstpw"/>
            </w:pPr>
            <w:r w:rsidRPr="0001023E">
              <w:t>seminarium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12DB" w:rsidRPr="0001023E" w:rsidRDefault="005B12DB" w:rsidP="00386F3B">
            <w:pPr>
              <w:pStyle w:val="Bezodstpw"/>
            </w:pPr>
            <w:r w:rsidRPr="0001023E">
              <w:t xml:space="preserve">inne </w:t>
            </w:r>
            <w:r w:rsidRPr="0001023E">
              <w:br/>
              <w:t>(wpisać jakie)</w:t>
            </w:r>
          </w:p>
        </w:tc>
      </w:tr>
      <w:tr w:rsidR="005B12DB" w:rsidRPr="0001023E" w:rsidTr="00386F3B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12DB" w:rsidRPr="0001023E" w:rsidRDefault="005B12DB" w:rsidP="00386F3B"/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12DB" w:rsidRPr="0001023E" w:rsidRDefault="005B12DB" w:rsidP="00386F3B">
            <w:pPr>
              <w:pStyle w:val="Bezodstpw"/>
            </w:pPr>
            <w:r w:rsidRPr="0001023E">
              <w:t>Wymiar zajęć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B" w:rsidRPr="0001023E" w:rsidRDefault="005B12DB" w:rsidP="00386F3B">
            <w:pPr>
              <w:pStyle w:val="Bezodstpw"/>
              <w:rPr>
                <w:b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DB" w:rsidRPr="0001023E" w:rsidRDefault="005B12DB" w:rsidP="00386F3B">
            <w:pPr>
              <w:pStyle w:val="Bezodstpw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B" w:rsidRPr="0001023E" w:rsidRDefault="005B12DB" w:rsidP="00386F3B">
            <w:pPr>
              <w:pStyle w:val="Bezodstpw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B" w:rsidRPr="0001023E" w:rsidRDefault="005B12DB" w:rsidP="00386F3B">
            <w:pPr>
              <w:pStyle w:val="Bezodstpw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2DB" w:rsidRPr="0001023E" w:rsidRDefault="005B12DB" w:rsidP="00386F3B">
            <w:pPr>
              <w:pStyle w:val="Bezodstpw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2DB" w:rsidRPr="0001023E" w:rsidRDefault="005B12DB" w:rsidP="00386F3B">
            <w:pPr>
              <w:pStyle w:val="Bezodstpw"/>
              <w:rPr>
                <w:b/>
              </w:rPr>
            </w:pPr>
          </w:p>
        </w:tc>
      </w:tr>
      <w:tr w:rsidR="0001023E" w:rsidRPr="0001023E" w:rsidTr="00CF3F73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3E" w:rsidRPr="0001023E" w:rsidRDefault="0001023E" w:rsidP="005B12DB">
            <w:pPr>
              <w:pStyle w:val="Bezodstpw"/>
            </w:pPr>
            <w:r w:rsidRPr="0001023E">
              <w:t>Koordynator przedmiotu / modułu</w:t>
            </w:r>
          </w:p>
        </w:tc>
        <w:tc>
          <w:tcPr>
            <w:tcW w:w="8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 xml:space="preserve">dr Olga </w:t>
            </w:r>
            <w:proofErr w:type="spellStart"/>
            <w:r w:rsidRPr="0001023E">
              <w:t>Filaszkiewicz</w:t>
            </w:r>
            <w:proofErr w:type="spellEnd"/>
          </w:p>
        </w:tc>
      </w:tr>
      <w:tr w:rsidR="0001023E" w:rsidRPr="0001023E" w:rsidTr="00CF3F73">
        <w:trPr>
          <w:trHeight w:val="6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023E" w:rsidRPr="0001023E" w:rsidRDefault="0001023E" w:rsidP="005B12DB">
            <w:pPr>
              <w:pStyle w:val="Bezodstpw"/>
            </w:pPr>
            <w:r w:rsidRPr="0001023E">
              <w:t>Prowadzący zajęcia</w:t>
            </w:r>
          </w:p>
        </w:tc>
        <w:tc>
          <w:tcPr>
            <w:tcW w:w="819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 xml:space="preserve">dr Olga </w:t>
            </w:r>
            <w:proofErr w:type="spellStart"/>
            <w:r w:rsidRPr="0001023E">
              <w:t>Filaszkiewicz</w:t>
            </w:r>
            <w:proofErr w:type="spellEnd"/>
          </w:p>
        </w:tc>
      </w:tr>
      <w:tr w:rsidR="0001023E" w:rsidRPr="0001023E" w:rsidTr="00CF3F73">
        <w:trPr>
          <w:trHeight w:val="540"/>
        </w:trPr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rPr>
                <w:b/>
              </w:rPr>
              <w:t>TREŚCI PROGRAMOWE</w:t>
            </w:r>
          </w:p>
        </w:tc>
      </w:tr>
      <w:tr w:rsidR="0001023E" w:rsidRPr="0001023E" w:rsidTr="00CF3F73"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01023E" w:rsidRPr="0001023E" w:rsidRDefault="0001023E" w:rsidP="005B12DB">
            <w:pPr>
              <w:pStyle w:val="Bezodstpw"/>
              <w:rPr>
                <w:b/>
              </w:rPr>
            </w:pPr>
            <w:r w:rsidRPr="0001023E">
              <w:rPr>
                <w:b/>
              </w:rPr>
              <w:t>Wykład</w:t>
            </w:r>
          </w:p>
        </w:tc>
      </w:tr>
      <w:tr w:rsidR="0001023E" w:rsidRPr="0001023E" w:rsidTr="00CF3F73">
        <w:trPr>
          <w:trHeight w:val="490"/>
        </w:trPr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23E" w:rsidRPr="0001023E" w:rsidRDefault="0001023E" w:rsidP="005B12DB">
            <w:pPr>
              <w:pStyle w:val="Bezodstpw"/>
            </w:pPr>
          </w:p>
        </w:tc>
      </w:tr>
      <w:tr w:rsidR="0001023E" w:rsidRPr="0001023E" w:rsidTr="00CF3F73">
        <w:trPr>
          <w:trHeight w:val="520"/>
        </w:trPr>
        <w:tc>
          <w:tcPr>
            <w:tcW w:w="10008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1023E" w:rsidRPr="0001023E" w:rsidRDefault="0001023E" w:rsidP="005B12DB">
            <w:pPr>
              <w:pStyle w:val="Bezodstpw"/>
            </w:pPr>
            <w:r w:rsidRPr="0001023E">
              <w:lastRenderedPageBreak/>
              <w:t>W tym treści powiązane z praktycznym przygotowaniem zawodowym: [%]</w:t>
            </w:r>
          </w:p>
        </w:tc>
      </w:tr>
      <w:tr w:rsidR="0001023E" w:rsidRPr="0001023E" w:rsidTr="00CF3F73"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01023E" w:rsidRPr="0001023E" w:rsidRDefault="0001023E" w:rsidP="005B12DB">
            <w:pPr>
              <w:pStyle w:val="Bezodstpw"/>
              <w:rPr>
                <w:b/>
              </w:rPr>
            </w:pPr>
            <w:r w:rsidRPr="0001023E">
              <w:rPr>
                <w:b/>
              </w:rPr>
              <w:t>Ćwiczenia</w:t>
            </w:r>
          </w:p>
        </w:tc>
      </w:tr>
      <w:tr w:rsidR="0001023E" w:rsidRPr="0001023E" w:rsidTr="00CF3F73">
        <w:trPr>
          <w:trHeight w:val="520"/>
        </w:trPr>
        <w:tc>
          <w:tcPr>
            <w:tcW w:w="1000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23E" w:rsidRPr="0001023E" w:rsidRDefault="0001023E" w:rsidP="005B12DB">
            <w:pPr>
              <w:pStyle w:val="Bezodstpw"/>
            </w:pPr>
          </w:p>
        </w:tc>
      </w:tr>
      <w:tr w:rsidR="0001023E" w:rsidRPr="0001023E" w:rsidTr="00CF3F73">
        <w:trPr>
          <w:trHeight w:val="490"/>
        </w:trPr>
        <w:tc>
          <w:tcPr>
            <w:tcW w:w="1000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23E" w:rsidRPr="0001023E" w:rsidRDefault="0001023E" w:rsidP="005B12DB">
            <w:pPr>
              <w:pStyle w:val="Bezodstpw"/>
            </w:pPr>
            <w:r w:rsidRPr="0001023E">
              <w:t>W tym treści powiązane z praktycznym przygotowaniem zawodowym: 100%</w:t>
            </w:r>
          </w:p>
          <w:p w:rsidR="0001023E" w:rsidRPr="0001023E" w:rsidRDefault="0001023E" w:rsidP="005B12DB">
            <w:pPr>
              <w:pStyle w:val="Bezodstpw"/>
            </w:pPr>
          </w:p>
        </w:tc>
      </w:tr>
      <w:tr w:rsidR="0001023E" w:rsidRPr="0001023E" w:rsidTr="00CF3F73"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01023E" w:rsidRPr="0001023E" w:rsidRDefault="007074C8" w:rsidP="005B12DB">
            <w:pPr>
              <w:pStyle w:val="Bezodstpw"/>
              <w:rPr>
                <w:b/>
              </w:rPr>
            </w:pPr>
            <w:r>
              <w:rPr>
                <w:b/>
              </w:rPr>
              <w:t>Laboratorium</w:t>
            </w:r>
          </w:p>
        </w:tc>
      </w:tr>
      <w:tr w:rsidR="0001023E" w:rsidRPr="0001023E" w:rsidTr="00CF3F73">
        <w:trPr>
          <w:trHeight w:val="490"/>
        </w:trPr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842" w:rsidRDefault="007074C8" w:rsidP="005B12D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Uregulowania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formalno–</w:t>
            </w:r>
            <w:r w:rsidRPr="00707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prawne</w:t>
            </w:r>
            <w:proofErr w:type="spellEnd"/>
            <w:r w:rsidRPr="00707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związane z postępowaniem w zakresie tworzenia pism   występujących w procesie postępowania administracyjnego. </w:t>
            </w:r>
          </w:p>
          <w:p w:rsidR="007074C8" w:rsidRPr="007074C8" w:rsidRDefault="007074C8" w:rsidP="005B12D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korespondencji w administracji publicznej.</w:t>
            </w:r>
          </w:p>
          <w:p w:rsidR="007074C8" w:rsidRPr="007074C8" w:rsidRDefault="007074C8" w:rsidP="005B12D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</w:t>
            </w:r>
            <w:r w:rsidRPr="00707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pisma w korespondencji administracji publicznej. Zasady składania tekstu.</w:t>
            </w:r>
          </w:p>
          <w:p w:rsidR="00907842" w:rsidRDefault="007074C8" w:rsidP="005B12D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Pisma z zastosowaniem śr</w:t>
            </w:r>
            <w:r w:rsidR="009078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odków elektronicznego przekazu, zasady oznaczania i rejestracji pism.</w:t>
            </w:r>
          </w:p>
          <w:p w:rsidR="007074C8" w:rsidRPr="007074C8" w:rsidRDefault="007074C8" w:rsidP="005B12D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formalno-prawny pełnomocnictwa w postępowaniu administracyjnym.</w:t>
            </w:r>
          </w:p>
          <w:p w:rsidR="007074C8" w:rsidRPr="007074C8" w:rsidRDefault="007074C8" w:rsidP="005B12D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administracyjna. Wymogi formalno-prawne w toku postępowania administracyjnego.</w:t>
            </w:r>
          </w:p>
          <w:p w:rsidR="007074C8" w:rsidRPr="007074C8" w:rsidRDefault="007074C8" w:rsidP="005B12D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Odwołanie od decyzji. Wymogi formalno-prawne.</w:t>
            </w:r>
          </w:p>
          <w:p w:rsidR="007074C8" w:rsidRPr="007074C8" w:rsidRDefault="007074C8" w:rsidP="005B12D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przywrócenie terminu do wniesienia odwołania od decyzji.</w:t>
            </w:r>
          </w:p>
          <w:p w:rsidR="007074C8" w:rsidRPr="007074C8" w:rsidRDefault="007074C8" w:rsidP="005B12D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Postanowienie. Wymogi formalno-prawne.</w:t>
            </w:r>
          </w:p>
          <w:p w:rsidR="007074C8" w:rsidRPr="007074C8" w:rsidRDefault="007074C8" w:rsidP="005B12D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Zażalenie na postanowienie.</w:t>
            </w:r>
          </w:p>
          <w:p w:rsidR="007074C8" w:rsidRPr="007074C8" w:rsidRDefault="007074C8" w:rsidP="005B12D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uzupełnienie postanowienia.</w:t>
            </w:r>
          </w:p>
          <w:p w:rsidR="007074C8" w:rsidRPr="007074C8" w:rsidRDefault="007074C8" w:rsidP="005B12D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wznowienie postępowania administracyjnego.</w:t>
            </w:r>
          </w:p>
          <w:p w:rsidR="007074C8" w:rsidRPr="007074C8" w:rsidRDefault="007074C8" w:rsidP="005B12D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wyłączenie pracownika z udziału w postępowaniu administracyjnym.</w:t>
            </w:r>
          </w:p>
          <w:p w:rsidR="007074C8" w:rsidRPr="007074C8" w:rsidRDefault="007074C8" w:rsidP="005B12D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Zażalenie na niezałatwienie sprawy w terminie.</w:t>
            </w:r>
          </w:p>
          <w:p w:rsidR="0001023E" w:rsidRPr="0001023E" w:rsidRDefault="007074C8" w:rsidP="005B12DB">
            <w:pPr>
              <w:pStyle w:val="Bezodstpw"/>
            </w:pPr>
            <w:r w:rsidRPr="007074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Skarga do sądu administracyjnego na decyzję organu, jako przykład pisma z zakresu postępowania przed sądami administracyjnymi.</w:t>
            </w:r>
          </w:p>
        </w:tc>
      </w:tr>
      <w:tr w:rsidR="0001023E" w:rsidRPr="0001023E" w:rsidTr="00CF3F73">
        <w:trPr>
          <w:trHeight w:val="520"/>
        </w:trPr>
        <w:tc>
          <w:tcPr>
            <w:tcW w:w="10008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1023E" w:rsidRPr="0001023E" w:rsidRDefault="0001023E" w:rsidP="005B12DB">
            <w:pPr>
              <w:pStyle w:val="Bezodstpw"/>
            </w:pPr>
            <w:r w:rsidRPr="0001023E">
              <w:t>W tym treści powiązane z praktyczn</w:t>
            </w:r>
            <w:r w:rsidR="007074C8">
              <w:t>ym przygotowaniem zawodowym:  100%</w:t>
            </w:r>
          </w:p>
          <w:p w:rsidR="0001023E" w:rsidRPr="0001023E" w:rsidRDefault="0001023E" w:rsidP="005B12DB">
            <w:pPr>
              <w:pStyle w:val="Bezodstpw"/>
            </w:pPr>
          </w:p>
        </w:tc>
      </w:tr>
      <w:tr w:rsidR="0001023E" w:rsidRPr="0001023E" w:rsidTr="00CF3F73"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01023E" w:rsidRPr="0001023E" w:rsidRDefault="0001023E" w:rsidP="005B12DB">
            <w:pPr>
              <w:pStyle w:val="Bezodstpw"/>
              <w:rPr>
                <w:b/>
              </w:rPr>
            </w:pPr>
          </w:p>
        </w:tc>
      </w:tr>
      <w:tr w:rsidR="0001023E" w:rsidRPr="0001023E" w:rsidTr="00CF3F73">
        <w:trPr>
          <w:trHeight w:val="293"/>
        </w:trPr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hideMark/>
          </w:tcPr>
          <w:p w:rsidR="0001023E" w:rsidRPr="0001023E" w:rsidRDefault="0001023E" w:rsidP="005B12DB">
            <w:pPr>
              <w:pStyle w:val="Bezodstpw"/>
              <w:rPr>
                <w:b/>
              </w:rPr>
            </w:pPr>
          </w:p>
        </w:tc>
      </w:tr>
      <w:tr w:rsidR="0001023E" w:rsidRPr="0001023E" w:rsidTr="00CF3F73">
        <w:tc>
          <w:tcPr>
            <w:tcW w:w="2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3E" w:rsidRPr="0001023E" w:rsidRDefault="0001023E" w:rsidP="005B12DB">
            <w:pPr>
              <w:pStyle w:val="Bezodstpw"/>
            </w:pPr>
            <w:r w:rsidRPr="0001023E">
              <w:t>Literatura podstawowa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8C" w:rsidRPr="00BE7294" w:rsidRDefault="00F42E8C" w:rsidP="005B12D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E7294">
              <w:rPr>
                <w:sz w:val="24"/>
                <w:szCs w:val="24"/>
              </w:rPr>
              <w:t xml:space="preserve"> Waldemar Bochenek, Wzory decyzji i innych aktów administracyjnych oraz pism w ogólnym postępowaniu administracyjnym z praktycznym komentarzem, </w:t>
            </w:r>
            <w:proofErr w:type="spellStart"/>
            <w:r w:rsidRPr="00BE7294">
              <w:rPr>
                <w:sz w:val="24"/>
                <w:szCs w:val="24"/>
              </w:rPr>
              <w:t>ODiDK</w:t>
            </w:r>
            <w:proofErr w:type="spellEnd"/>
            <w:r w:rsidRPr="00BE7294">
              <w:rPr>
                <w:sz w:val="24"/>
                <w:szCs w:val="24"/>
              </w:rPr>
              <w:t>, 2009.</w:t>
            </w:r>
          </w:p>
          <w:p w:rsidR="00F42E8C" w:rsidRPr="00BE7294" w:rsidRDefault="00F42E8C" w:rsidP="005B12DB">
            <w:pPr>
              <w:pStyle w:val="Bezodstpw"/>
              <w:rPr>
                <w:sz w:val="24"/>
                <w:szCs w:val="24"/>
              </w:rPr>
            </w:pPr>
            <w:r w:rsidRPr="00BE7294">
              <w:rPr>
                <w:sz w:val="24"/>
                <w:szCs w:val="24"/>
              </w:rPr>
              <w:t xml:space="preserve">2. Sławomir </w:t>
            </w:r>
            <w:proofErr w:type="spellStart"/>
            <w:r w:rsidRPr="00BE7294">
              <w:rPr>
                <w:sz w:val="24"/>
                <w:szCs w:val="24"/>
              </w:rPr>
              <w:t>Presnarowicz</w:t>
            </w:r>
            <w:proofErr w:type="spellEnd"/>
            <w:r w:rsidRPr="00BE7294">
              <w:rPr>
                <w:sz w:val="24"/>
                <w:szCs w:val="24"/>
              </w:rPr>
              <w:t>, Wzory decyzji i innych pism w sprawach podatkowych dla wójtów, burmistrzów i prezydentów, Wolter Kluwer Polska, 2010.</w:t>
            </w:r>
          </w:p>
          <w:p w:rsidR="00F42E8C" w:rsidRDefault="00F42E8C" w:rsidP="005B12D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 normatywne:</w:t>
            </w:r>
          </w:p>
          <w:p w:rsidR="00F42E8C" w:rsidRPr="00BE7294" w:rsidRDefault="00F42E8C" w:rsidP="005B12D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E7294">
              <w:rPr>
                <w:sz w:val="24"/>
                <w:szCs w:val="24"/>
              </w:rPr>
              <w:t>.ustawa z dnia 14 czerwca 1960r. kodeks postępowania administracyjnego (tj. Dz. U. z 2000 r. Nr 98, poz. 1071 ze zm.).</w:t>
            </w:r>
          </w:p>
          <w:p w:rsidR="0001023E" w:rsidRPr="0001023E" w:rsidRDefault="00F42E8C" w:rsidP="005B12DB">
            <w:pPr>
              <w:pStyle w:val="Bezodstpw"/>
              <w:rPr>
                <w:i/>
              </w:rPr>
            </w:pPr>
            <w:r>
              <w:rPr>
                <w:sz w:val="24"/>
                <w:szCs w:val="24"/>
              </w:rPr>
              <w:t>2</w:t>
            </w:r>
            <w:r w:rsidRPr="00BE72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E7294">
              <w:rPr>
                <w:sz w:val="24"/>
                <w:szCs w:val="24"/>
              </w:rPr>
              <w:t>rozporządzenie Prezesa Rady Ministrów z dnia 20 czerwca 2002r. w sprawie „Zasad techniki prawodawczej (Dz. U. Nr 100, poz. 908 ze zm.)</w:t>
            </w:r>
          </w:p>
        </w:tc>
      </w:tr>
      <w:tr w:rsidR="0001023E" w:rsidRPr="0001023E" w:rsidTr="00CF3F73">
        <w:tc>
          <w:tcPr>
            <w:tcW w:w="2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3E" w:rsidRPr="0001023E" w:rsidRDefault="0001023E" w:rsidP="005B12DB">
            <w:pPr>
              <w:pStyle w:val="Bezodstpw"/>
            </w:pPr>
            <w:r w:rsidRPr="0001023E">
              <w:t>Literatura uzupełniająca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8C" w:rsidRPr="00BE7294" w:rsidRDefault="00F42E8C" w:rsidP="005B12DB">
            <w:pPr>
              <w:pStyle w:val="Bezodstpw"/>
              <w:rPr>
                <w:sz w:val="24"/>
                <w:szCs w:val="24"/>
              </w:rPr>
            </w:pPr>
            <w:r w:rsidRPr="00BE7294">
              <w:rPr>
                <w:sz w:val="24"/>
                <w:szCs w:val="24"/>
              </w:rPr>
              <w:t xml:space="preserve">1. Komosa </w:t>
            </w:r>
            <w:proofErr w:type="spellStart"/>
            <w:r w:rsidRPr="00BE7294">
              <w:rPr>
                <w:sz w:val="24"/>
                <w:szCs w:val="24"/>
              </w:rPr>
              <w:t>A.,Technika</w:t>
            </w:r>
            <w:proofErr w:type="spellEnd"/>
            <w:r w:rsidRPr="00BE7294">
              <w:rPr>
                <w:sz w:val="24"/>
                <w:szCs w:val="24"/>
              </w:rPr>
              <w:t xml:space="preserve"> biurowa. Warszawa 2000.</w:t>
            </w:r>
          </w:p>
          <w:p w:rsidR="0001023E" w:rsidRPr="0001023E" w:rsidRDefault="00F42E8C" w:rsidP="005B12DB">
            <w:pPr>
              <w:pStyle w:val="Bezodstpw"/>
            </w:pPr>
            <w:r w:rsidRPr="00BE7294">
              <w:rPr>
                <w:sz w:val="24"/>
                <w:szCs w:val="24"/>
              </w:rPr>
              <w:t>2.</w:t>
            </w:r>
            <w:r w:rsidR="00907842">
              <w:rPr>
                <w:sz w:val="24"/>
                <w:szCs w:val="24"/>
              </w:rPr>
              <w:t xml:space="preserve"> ustawa z dnia 25 lipca 2002 r., </w:t>
            </w:r>
            <w:r w:rsidRPr="00BE7294">
              <w:rPr>
                <w:sz w:val="24"/>
                <w:szCs w:val="24"/>
              </w:rPr>
              <w:t xml:space="preserve">Prawo o ustroju sądów administracyjnych </w:t>
            </w:r>
            <w:r w:rsidRPr="00F42E8C">
              <w:rPr>
                <w:sz w:val="24"/>
                <w:szCs w:val="24"/>
              </w:rPr>
              <w:t>(</w:t>
            </w:r>
            <w:hyperlink r:id="rId7" w:tooltip="http://isip.sejm.gov.pl/servlet/Search?todo=open&amp;id=WDU20021531269" w:history="1">
              <w:r w:rsidRPr="00F42E8C">
                <w:rPr>
                  <w:rStyle w:val="Hipercze"/>
                  <w:sz w:val="24"/>
                  <w:szCs w:val="24"/>
                  <w:u w:val="none"/>
                </w:rPr>
                <w:t>Dz. U. z 2002 r. Nr 153, poz. 1269</w:t>
              </w:r>
            </w:hyperlink>
            <w:r w:rsidRPr="00F42E8C">
              <w:rPr>
                <w:rStyle w:val="plainlinks"/>
                <w:sz w:val="24"/>
                <w:szCs w:val="24"/>
              </w:rPr>
              <w:t>).</w:t>
            </w:r>
          </w:p>
        </w:tc>
      </w:tr>
      <w:tr w:rsidR="0001023E" w:rsidRPr="0001023E" w:rsidTr="00CF3F73">
        <w:tc>
          <w:tcPr>
            <w:tcW w:w="2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3E" w:rsidRPr="0001023E" w:rsidRDefault="0001023E" w:rsidP="005B12DB">
            <w:pPr>
              <w:pStyle w:val="Bezodstpw"/>
            </w:pPr>
            <w:r w:rsidRPr="0001023E">
              <w:t>Metody kształcenia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23E" w:rsidRPr="0001023E" w:rsidRDefault="0001023E" w:rsidP="005B12DB">
            <w:pPr>
              <w:pStyle w:val="Bezodstpw"/>
            </w:pPr>
            <w:r w:rsidRPr="0001023E">
              <w:t>Metody podające (wykład z prezentacją multimedial</w:t>
            </w:r>
            <w:r w:rsidR="00F42E8C">
              <w:t xml:space="preserve">ną), </w:t>
            </w:r>
            <w:r w:rsidR="00907842">
              <w:t>m</w:t>
            </w:r>
            <w:r w:rsidRPr="0001023E">
              <w:t>etody aktywizujące, praca w oparciu o akty prawne</w:t>
            </w:r>
            <w:r w:rsidR="00F42E8C">
              <w:t xml:space="preserve"> oraz podane wytyczne dotyczące sporządzenia pisma</w:t>
            </w:r>
            <w:r w:rsidRPr="0001023E">
              <w:t>, pogadanka, metoda samodzielnego dochodzenia do wiedzy.</w:t>
            </w:r>
          </w:p>
        </w:tc>
      </w:tr>
      <w:tr w:rsidR="0001023E" w:rsidRPr="0001023E" w:rsidTr="00CF3F73">
        <w:tc>
          <w:tcPr>
            <w:tcW w:w="2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3E" w:rsidRPr="0001023E" w:rsidRDefault="0001023E" w:rsidP="005B12DB">
            <w:pPr>
              <w:pStyle w:val="Bezodstpw"/>
            </w:pPr>
            <w:r w:rsidRPr="0001023E">
              <w:t>Forma i warunki zaliczenia</w:t>
            </w:r>
          </w:p>
          <w:p w:rsidR="0001023E" w:rsidRPr="0001023E" w:rsidRDefault="0001023E" w:rsidP="005B12DB">
            <w:pPr>
              <w:pStyle w:val="Bezodstpw"/>
            </w:pP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23E" w:rsidRPr="0001023E" w:rsidRDefault="00F42E8C" w:rsidP="005B12DB">
            <w:pPr>
              <w:pStyle w:val="Bezodstpw"/>
            </w:pPr>
            <w:r>
              <w:t xml:space="preserve">Sporządzenie pisma według </w:t>
            </w:r>
            <w:r w:rsidR="001F45C6">
              <w:t>podanych wytycznych</w:t>
            </w:r>
            <w:r w:rsidR="00907842">
              <w:t>.</w:t>
            </w:r>
          </w:p>
        </w:tc>
      </w:tr>
    </w:tbl>
    <w:p w:rsidR="0001023E" w:rsidRPr="0001023E" w:rsidRDefault="0001023E" w:rsidP="005B12DB">
      <w:pPr>
        <w:pStyle w:val="Bezodstpw"/>
      </w:pPr>
    </w:p>
    <w:p w:rsidR="0001023E" w:rsidRPr="0001023E" w:rsidRDefault="0001023E" w:rsidP="005B12DB">
      <w:pPr>
        <w:pStyle w:val="Bezodstpw"/>
      </w:pPr>
    </w:p>
    <w:p w:rsidR="0001023E" w:rsidRPr="0001023E" w:rsidRDefault="0001023E" w:rsidP="005B12DB">
      <w:pPr>
        <w:pStyle w:val="Bezodstpw"/>
      </w:pPr>
    </w:p>
    <w:p w:rsidR="00A17937" w:rsidRDefault="00A17937" w:rsidP="005B12DB">
      <w:pPr>
        <w:pStyle w:val="Bezodstpw"/>
      </w:pPr>
      <w:bookmarkStart w:id="0" w:name="_GoBack"/>
      <w:bookmarkEnd w:id="0"/>
    </w:p>
    <w:sectPr w:rsidR="00A17937" w:rsidSect="00275FEF">
      <w:head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86" w:rsidRDefault="00AD7C86">
      <w:pPr>
        <w:spacing w:after="0" w:line="240" w:lineRule="auto"/>
      </w:pPr>
      <w:r>
        <w:separator/>
      </w:r>
    </w:p>
  </w:endnote>
  <w:endnote w:type="continuationSeparator" w:id="0">
    <w:p w:rsidR="00AD7C86" w:rsidRDefault="00AD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86" w:rsidRDefault="00AD7C86">
      <w:pPr>
        <w:spacing w:after="0" w:line="240" w:lineRule="auto"/>
      </w:pPr>
      <w:r>
        <w:separator/>
      </w:r>
    </w:p>
  </w:footnote>
  <w:footnote w:type="continuationSeparator" w:id="0">
    <w:p w:rsidR="00AD7C86" w:rsidRDefault="00AD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B" w:rsidRDefault="005B12DB" w:rsidP="002526B3">
    <w:pPr>
      <w:pStyle w:val="Nagwek"/>
    </w:pPr>
  </w:p>
  <w:p w:rsidR="00A04E7B" w:rsidRDefault="005B12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48EB"/>
    <w:multiLevelType w:val="hybridMultilevel"/>
    <w:tmpl w:val="289E8B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D60A1"/>
    <w:multiLevelType w:val="hybridMultilevel"/>
    <w:tmpl w:val="A4607D76"/>
    <w:lvl w:ilvl="0" w:tplc="BB2C1770">
      <w:start w:val="2"/>
      <w:numFmt w:val="upperLetter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23E"/>
    <w:rsid w:val="0001023E"/>
    <w:rsid w:val="001152B8"/>
    <w:rsid w:val="001F45C6"/>
    <w:rsid w:val="002E3475"/>
    <w:rsid w:val="005B12DB"/>
    <w:rsid w:val="007074C8"/>
    <w:rsid w:val="00907842"/>
    <w:rsid w:val="00A17937"/>
    <w:rsid w:val="00AD7C86"/>
    <w:rsid w:val="00CE3954"/>
    <w:rsid w:val="00D17B3C"/>
    <w:rsid w:val="00F42E8C"/>
    <w:rsid w:val="00F9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1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23E"/>
  </w:style>
  <w:style w:type="character" w:styleId="Hipercze">
    <w:name w:val="Hyperlink"/>
    <w:basedOn w:val="Domylnaczcionkaakapitu"/>
    <w:uiPriority w:val="99"/>
    <w:rsid w:val="00F42E8C"/>
    <w:rPr>
      <w:color w:val="auto"/>
      <w:u w:val="single"/>
    </w:rPr>
  </w:style>
  <w:style w:type="character" w:customStyle="1" w:styleId="plainlinks">
    <w:name w:val="plainlinks"/>
    <w:basedOn w:val="Domylnaczcionkaakapitu"/>
    <w:uiPriority w:val="99"/>
    <w:rsid w:val="00F42E8C"/>
  </w:style>
  <w:style w:type="paragraph" w:styleId="Bezodstpw">
    <w:name w:val="No Spacing"/>
    <w:uiPriority w:val="1"/>
    <w:qFormat/>
    <w:rsid w:val="005B12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1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23E"/>
  </w:style>
  <w:style w:type="character" w:styleId="Hipercze">
    <w:name w:val="Hyperlink"/>
    <w:basedOn w:val="Domylnaczcionkaakapitu"/>
    <w:uiPriority w:val="99"/>
    <w:rsid w:val="00F42E8C"/>
    <w:rPr>
      <w:color w:val="auto"/>
      <w:u w:val="single"/>
    </w:rPr>
  </w:style>
  <w:style w:type="character" w:customStyle="1" w:styleId="plainlinks">
    <w:name w:val="plainlinks"/>
    <w:basedOn w:val="Domylnaczcionkaakapitu"/>
    <w:uiPriority w:val="99"/>
    <w:rsid w:val="00F42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ip.sejm.gov.pl/servlet/Search?todo=open&amp;id=WDU200215312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860</Words>
  <Characters>5160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PWSZ</cp:lastModifiedBy>
  <cp:revision>2</cp:revision>
  <dcterms:created xsi:type="dcterms:W3CDTF">2016-03-11T09:51:00Z</dcterms:created>
  <dcterms:modified xsi:type="dcterms:W3CDTF">2016-03-11T09:51:00Z</dcterms:modified>
</cp:coreProperties>
</file>